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68" w:rsidRPr="001961D8" w:rsidRDefault="001F5A2E" w:rsidP="00691F6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91F68" w:rsidRPr="001907FE">
        <w:rPr>
          <w:rFonts w:ascii="Times New Roman" w:hAnsi="Times New Roman" w:cs="Times New Roman"/>
          <w:b/>
          <w:sz w:val="28"/>
          <w:szCs w:val="28"/>
        </w:rPr>
        <w:t>№ 6</w:t>
      </w:r>
    </w:p>
    <w:p w:rsidR="00691F68" w:rsidRDefault="00691F68" w:rsidP="00691F68">
      <w:pPr>
        <w:spacing w:after="0" w:line="240" w:lineRule="auto"/>
        <w:ind w:left="4820"/>
        <w:rPr>
          <w:rFonts w:ascii="Times New Roman" w:hAnsi="Times New Roman" w:cs="Times New Roman"/>
          <w:b/>
          <w:sz w:val="16"/>
          <w:szCs w:val="28"/>
        </w:rPr>
      </w:pPr>
    </w:p>
    <w:p w:rsidR="00691F68" w:rsidRDefault="00691F68" w:rsidP="00691F68">
      <w:pPr>
        <w:spacing w:after="0" w:line="240" w:lineRule="auto"/>
        <w:ind w:left="4820"/>
        <w:rPr>
          <w:rFonts w:ascii="Times New Roman" w:hAnsi="Times New Roman" w:cs="Times New Roman"/>
          <w:b/>
          <w:sz w:val="16"/>
          <w:szCs w:val="28"/>
        </w:rPr>
      </w:pPr>
    </w:p>
    <w:p w:rsidR="00AC5F5A" w:rsidRPr="001F5A2E" w:rsidRDefault="001F5A2E" w:rsidP="001F5A2E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F5A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Национальный перечень</w:t>
      </w:r>
      <w:r w:rsidRPr="001F5A2E">
        <w:rPr>
          <w:rFonts w:ascii="Times New Roman" w:eastAsiaTheme="minorHAnsi" w:hAnsi="Times New Roman" w:cs="Times New Roman"/>
          <w:b/>
          <w:sz w:val="28"/>
          <w:szCs w:val="28"/>
          <w:lang w:val="uz-Cyrl-UZ" w:eastAsia="en-US"/>
        </w:rPr>
        <w:t xml:space="preserve"> юридических</w:t>
      </w:r>
      <w:r w:rsidRPr="001F5A2E">
        <w:rPr>
          <w:rFonts w:ascii="Times New Roman" w:eastAsiaTheme="minorHAnsi" w:hAnsi="Times New Roman" w:cs="Times New Roman"/>
          <w:b/>
          <w:sz w:val="28"/>
          <w:szCs w:val="28"/>
          <w:lang w:val="uz-Cyrl-UZ" w:eastAsia="en-US"/>
        </w:rPr>
        <w:t xml:space="preserve"> лиц</w:t>
      </w:r>
      <w:r w:rsidRPr="001F5A2E">
        <w:rPr>
          <w:rFonts w:ascii="Times New Roman" w:eastAsiaTheme="minorHAnsi" w:hAnsi="Times New Roman" w:cs="Times New Roman"/>
          <w:b/>
          <w:sz w:val="28"/>
          <w:szCs w:val="28"/>
          <w:lang w:val="uz-Cyrl-UZ" w:eastAsia="en-US"/>
        </w:rPr>
        <w:t xml:space="preserve">, </w:t>
      </w:r>
      <w:r w:rsidRPr="001F5A2E">
        <w:rPr>
          <w:rFonts w:ascii="Times New Roman" w:eastAsiaTheme="minorHAnsi" w:hAnsi="Times New Roman" w:cs="Times New Roman"/>
          <w:b/>
          <w:sz w:val="28"/>
          <w:szCs w:val="28"/>
          <w:lang w:val="uz-Cyrl-UZ" w:eastAsia="en-US"/>
        </w:rPr>
        <w:t>участвующих или подозреваемых в участии в террористической деятельности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"/>
        <w:gridCol w:w="8289"/>
        <w:gridCol w:w="279"/>
      </w:tblGrid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Акромийлар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«Исламское движение Туркестана»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«Группа исламский джихад»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Хизбут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-Тахрир аль-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Ислами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«Аль-Джихад»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«Всемирный фонд Джихада»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«Братья-Мусульмане»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ЖамиятиИсломиТаблиг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Джамаат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-е-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Ислами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-и-Пакистан»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«Организация Освобождения Восточного Туркестана» 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19. 20. 21. 22.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«Исламское Движение Восточного Туркестана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Групировка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Абу-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Саиф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Джамиат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-е-Улема-и-Ислам»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«Исламское государство»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Тавхид</w:t>
            </w:r>
            <w:proofErr w:type="spellEnd"/>
            <w:r w:rsidR="00DC0A1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джихад»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Катибатуль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Имам аль-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Бухарий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Джамоат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Ансаруллох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Джебхат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Нусра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«Джихадисты»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Нурчилар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«Боз гурд»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F68" w:rsidTr="00691F68">
        <w:tc>
          <w:tcPr>
            <w:tcW w:w="1038" w:type="dxa"/>
            <w:gridSpan w:val="2"/>
          </w:tcPr>
          <w:p w:rsidR="00691F68" w:rsidRDefault="00691F68" w:rsidP="00D37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1D8" w:rsidRDefault="001961D8" w:rsidP="0069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91F68" w:rsidRPr="001F5A2E" w:rsidRDefault="001F5A2E" w:rsidP="001F5A2E">
      <w:pPr>
        <w:ind w:firstLine="708"/>
        <w:jc w:val="both"/>
        <w:rPr>
          <w:lang w:val="uz-Cyrl-UZ"/>
        </w:rPr>
      </w:pPr>
      <w:r w:rsidRPr="001F5A2E">
        <w:rPr>
          <w:rFonts w:ascii="Times New Roman" w:hAnsi="Times New Roman" w:cs="Times New Roman"/>
          <w:sz w:val="28"/>
          <w:szCs w:val="28"/>
        </w:rPr>
        <w:t>Примечание: Согласно решению Верховного суда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2E">
        <w:rPr>
          <w:rFonts w:ascii="Times New Roman" w:hAnsi="Times New Roman" w:cs="Times New Roman"/>
          <w:sz w:val="28"/>
          <w:szCs w:val="28"/>
        </w:rPr>
        <w:t>Узбекистан от 26.09.2016 года, вышеуказанные организации признаны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2E">
        <w:rPr>
          <w:rFonts w:ascii="Times New Roman" w:hAnsi="Times New Roman" w:cs="Times New Roman"/>
          <w:sz w:val="28"/>
          <w:szCs w:val="28"/>
        </w:rPr>
        <w:t>террористическими и запрещенными на территории Республики Узбекистан.</w:t>
      </w:r>
    </w:p>
    <w:sectPr w:rsidR="00691F68" w:rsidRPr="001F5A2E" w:rsidSect="00F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324"/>
    <w:multiLevelType w:val="hybridMultilevel"/>
    <w:tmpl w:val="805E0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86A"/>
    <w:rsid w:val="001961D8"/>
    <w:rsid w:val="001F5A2E"/>
    <w:rsid w:val="002D774D"/>
    <w:rsid w:val="00691F68"/>
    <w:rsid w:val="006A5BFE"/>
    <w:rsid w:val="007C68FE"/>
    <w:rsid w:val="00A9086A"/>
    <w:rsid w:val="00DC0A1A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BE78"/>
  <w15:docId w15:val="{3D360BBE-8B00-45F3-B5B0-6EBF8286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D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61D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2017-11-30T12:25:00Z</cp:lastPrinted>
  <dcterms:created xsi:type="dcterms:W3CDTF">2017-11-29T09:45:00Z</dcterms:created>
  <dcterms:modified xsi:type="dcterms:W3CDTF">2021-01-30T12:39:00Z</dcterms:modified>
</cp:coreProperties>
</file>